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333333"/>
          <w:sz w:val="28"/>
          <w:szCs w:val="28"/>
          <w:lang w:val="en-US" w:eastAsia="zh-CN"/>
        </w:rPr>
      </w:pP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绥滨县残疾人联合会</w:t>
      </w:r>
      <w:r>
        <w:rPr>
          <w:rFonts w:hint="eastAsia" w:asciiTheme="minorEastAsia" w:hAnsiTheme="minorEastAsia" w:eastAsiaTheme="minorEastAsia" w:cstheme="minorEastAsia"/>
          <w:b/>
          <w:color w:val="333333"/>
          <w:sz w:val="28"/>
          <w:szCs w:val="28"/>
          <w:lang w:val="en-US" w:eastAsia="zh-CN"/>
        </w:rPr>
        <w:t>决算文字说明</w:t>
      </w:r>
    </w:p>
    <w:p>
      <w:pPr>
        <w:pStyle w:val="3"/>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3"/>
        <w:keepNext w:val="0"/>
        <w:keepLines w:val="0"/>
        <w:widowControl/>
        <w:numPr>
          <w:ilvl w:val="0"/>
          <w:numId w:val="1"/>
        </w:numPr>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r>
        <w:rPr>
          <w:rFonts w:hint="eastAsia" w:asciiTheme="minorEastAsia" w:hAnsiTheme="minorEastAsia" w:eastAsiaTheme="minorEastAsia" w:cstheme="minorEastAsia"/>
          <w:b/>
          <w:color w:val="333333"/>
          <w:sz w:val="28"/>
          <w:szCs w:val="28"/>
        </w:rPr>
        <w:t>部门概况</w:t>
      </w:r>
    </w:p>
    <w:p>
      <w:pPr>
        <w:pStyle w:val="3"/>
        <w:keepNext w:val="0"/>
        <w:keepLines w:val="0"/>
        <w:widowControl/>
        <w:numPr>
          <w:ilvl w:val="0"/>
          <w:numId w:val="2"/>
        </w:numPr>
        <w:suppressLineNumbers w:val="0"/>
        <w:spacing w:before="180" w:beforeAutospacing="0" w:after="360" w:afterAutospacing="0" w:line="450" w:lineRule="atLeast"/>
        <w:ind w:left="140" w:leftChars="0" w:right="0" w:rightChars="0" w:firstLine="0" w:firstLineChars="0"/>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主要职能</w:t>
      </w:r>
    </w:p>
    <w:p>
      <w:pPr>
        <w:pStyle w:val="3"/>
        <w:keepNext w:val="0"/>
        <w:keepLines w:val="0"/>
        <w:widowControl/>
        <w:numPr>
          <w:numId w:val="0"/>
        </w:numPr>
        <w:suppressLineNumbers w:val="0"/>
        <w:spacing w:before="180" w:beforeAutospacing="0" w:after="360" w:afterAutospacing="0" w:line="450" w:lineRule="atLeast"/>
        <w:ind w:left="140" w:leftChars="0" w:right="0" w:rightChars="0" w:firstLine="560" w:firstLineChars="200"/>
        <w:jc w:val="left"/>
        <w:rPr>
          <w:rFonts w:hint="eastAsia" w:ascii="宋体" w:hAnsi="宋体" w:eastAsia="宋体" w:cs="宋体"/>
          <w:sz w:val="28"/>
          <w:szCs w:val="28"/>
          <w:lang w:val="en-US" w:eastAsia="zh-CN"/>
        </w:rPr>
      </w:pPr>
      <w:r>
        <w:rPr>
          <w:rFonts w:hint="eastAsia" w:cs="宋体"/>
          <w:sz w:val="28"/>
          <w:szCs w:val="28"/>
          <w:lang w:val="en-US" w:eastAsia="zh-CN"/>
        </w:rPr>
        <w:t>募集管理和使用残疾人福利基金；开展残疾人救助、扶贫、康复、教育、就业、文化、体育、生活福利、法律维权、社会服务等工作。</w:t>
      </w:r>
    </w:p>
    <w:p>
      <w:pPr>
        <w:pStyle w:val="3"/>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3"/>
        <w:keepNext w:val="0"/>
        <w:keepLines w:val="0"/>
        <w:widowControl/>
        <w:numPr>
          <w:ilvl w:val="0"/>
          <w:numId w:val="0"/>
        </w:numPr>
        <w:suppressLineNumbers w:val="0"/>
        <w:spacing w:before="180" w:beforeAutospacing="0" w:after="360" w:afterAutospacing="0" w:line="450" w:lineRule="atLeast"/>
        <w:ind w:right="0" w:rightChars="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val="en-US" w:eastAsia="zh-CN"/>
        </w:rPr>
        <w:t>绥滨县残疾人联合会</w:t>
      </w:r>
      <w:r>
        <w:rPr>
          <w:rFonts w:hint="eastAsia" w:asciiTheme="minorEastAsia" w:hAnsiTheme="minorEastAsia" w:eastAsiaTheme="minorEastAsia" w:cstheme="minorEastAsia"/>
          <w:color w:val="333333"/>
          <w:sz w:val="28"/>
          <w:szCs w:val="28"/>
        </w:rPr>
        <w:t>为全额行政单位，内设</w:t>
      </w:r>
      <w:r>
        <w:rPr>
          <w:rFonts w:hint="eastAsia" w:asciiTheme="minorEastAsia" w:hAnsiTheme="minorEastAsia" w:cstheme="minorEastAsia"/>
          <w:color w:val="333333"/>
          <w:sz w:val="28"/>
          <w:szCs w:val="28"/>
          <w:lang w:val="en-US" w:eastAsia="zh-CN"/>
        </w:rPr>
        <w:t>2</w:t>
      </w:r>
      <w:r>
        <w:rPr>
          <w:rFonts w:hint="eastAsia" w:asciiTheme="minorEastAsia" w:hAnsiTheme="minorEastAsia" w:eastAsiaTheme="minorEastAsia" w:cstheme="minorEastAsia"/>
          <w:color w:val="333333"/>
          <w:sz w:val="28"/>
          <w:szCs w:val="28"/>
        </w:rPr>
        <w:t>个内设机构</w:t>
      </w:r>
      <w:r>
        <w:rPr>
          <w:rFonts w:hint="eastAsia" w:asciiTheme="minorEastAsia" w:hAnsiTheme="minorEastAsia" w:cstheme="minorEastAsia"/>
          <w:color w:val="333333"/>
          <w:sz w:val="28"/>
          <w:szCs w:val="28"/>
          <w:lang w:eastAsia="zh-CN"/>
        </w:rPr>
        <w:t>，</w:t>
      </w:r>
      <w:r>
        <w:rPr>
          <w:rFonts w:hint="eastAsia" w:asciiTheme="minorEastAsia" w:hAnsiTheme="minorEastAsia" w:eastAsiaTheme="minorEastAsia" w:cstheme="minorEastAsia"/>
          <w:color w:val="333333"/>
          <w:sz w:val="28"/>
          <w:szCs w:val="28"/>
        </w:rPr>
        <w:t>为一级预算单位。</w:t>
      </w:r>
    </w:p>
    <w:p>
      <w:pPr>
        <w:pStyle w:val="3"/>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3"/>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行政单位编制数</w:t>
      </w:r>
      <w:r>
        <w:rPr>
          <w:rFonts w:hint="eastAsia" w:asciiTheme="minorEastAsia" w:hAnsiTheme="minorEastAsia" w:cstheme="minorEastAsia"/>
          <w:color w:val="333333"/>
          <w:sz w:val="28"/>
          <w:szCs w:val="28"/>
          <w:lang w:val="en-US" w:eastAsia="zh-CN"/>
        </w:rPr>
        <w:t>2</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cstheme="minorEastAsia"/>
          <w:color w:val="333333"/>
          <w:sz w:val="28"/>
          <w:szCs w:val="28"/>
          <w:lang w:val="en-US" w:eastAsia="zh-CN"/>
        </w:rPr>
        <w:t>2个</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，在职</w:t>
      </w:r>
      <w:r>
        <w:rPr>
          <w:rFonts w:hint="eastAsia" w:asciiTheme="minorEastAsia" w:hAnsiTheme="minorEastAsia" w:cstheme="minorEastAsia"/>
          <w:color w:val="333333"/>
          <w:sz w:val="28"/>
          <w:szCs w:val="28"/>
          <w:lang w:val="en-US" w:eastAsia="zh-CN"/>
        </w:rPr>
        <w:t>2</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人，离休</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人；事业编制</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cstheme="minorEastAsia"/>
          <w:color w:val="333333"/>
          <w:sz w:val="28"/>
          <w:szCs w:val="28"/>
          <w:lang w:val="en-US" w:eastAsia="zh-CN"/>
        </w:rPr>
        <w:t>4</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w:t>
      </w:r>
    </w:p>
    <w:p>
      <w:pPr>
        <w:pStyle w:val="3"/>
        <w:keepNext w:val="0"/>
        <w:keepLines w:val="0"/>
        <w:widowControl/>
        <w:suppressLineNumbers w:val="0"/>
        <w:spacing w:before="180" w:beforeAutospacing="0" w:after="360" w:afterAutospacing="0" w:line="450" w:lineRule="atLeast"/>
        <w:ind w:right="0" w:firstLine="281" w:firstLineChars="100"/>
        <w:jc w:val="left"/>
        <w:rPr>
          <w:rFonts w:hint="eastAsia" w:asciiTheme="minorEastAsia" w:hAnsiTheme="minorEastAsia" w:eastAsiaTheme="minorEastAsia" w:cstheme="minorEastAsia"/>
          <w:b/>
          <w:color w:val="333333"/>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3"/>
        <w:keepNext w:val="0"/>
        <w:keepLines w:val="0"/>
        <w:widowControl/>
        <w:suppressLineNumbers w:val="0"/>
        <w:spacing w:before="180" w:beforeAutospacing="0" w:after="360" w:afterAutospacing="0" w:line="450" w:lineRule="atLeast"/>
        <w:ind w:right="0" w:firstLine="281" w:firstLineChars="100"/>
        <w:jc w:val="left"/>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131.90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147.99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14.42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12.27</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16.87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12.87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131.90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131.9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147.99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64.15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43.35</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83.84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56.65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131.90</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w:t>
      </w:r>
      <w:r>
        <w:rPr>
          <w:rFonts w:hint="eastAsia" w:asciiTheme="minorEastAsia" w:hAnsiTheme="minorEastAsia" w:eastAsiaTheme="minorEastAsia" w:cstheme="minorEastAsia"/>
          <w:i w:val="0"/>
          <w:caps w:val="0"/>
          <w:color w:val="373737"/>
          <w:spacing w:val="0"/>
          <w:sz w:val="28"/>
          <w:szCs w:val="28"/>
          <w:shd w:val="clear" w:fill="FFFFFF"/>
          <w:vertAlign w:val="baseline"/>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14.42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12.27</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147.99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16.87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12.87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147.99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16.87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12.87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147.99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116.39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78.65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0.15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0.10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3.57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2.41</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其他</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27.89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18.84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6"/>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56.20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147.99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379.76</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default" w:asciiTheme="minorEastAsia" w:hAnsiTheme="minorEastAsia" w:eastAsiaTheme="minorEastAsia" w:cstheme="minorEastAsia"/>
          <w:i w:val="0"/>
          <w:caps w:val="0"/>
          <w:color w:val="333333"/>
          <w:spacing w:val="0"/>
          <w:sz w:val="28"/>
          <w:szCs w:val="28"/>
          <w:lang w:val="en-US"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8.45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116.39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1377.40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val="en-US" w:eastAsia="zh-CN"/>
        </w:rPr>
        <w:t>年末数其中包括残疾人事业支出。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2.</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农林水（类）农业（款）行政运行（项）。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default" w:asciiTheme="minorEastAsia" w:hAnsiTheme="minorEastAsia" w:eastAsiaTheme="minorEastAsia" w:cstheme="minorEastAsia"/>
          <w:i w:val="0"/>
          <w:caps w:val="0"/>
          <w:color w:val="333333"/>
          <w:spacing w:val="0"/>
          <w:sz w:val="28"/>
          <w:szCs w:val="28"/>
          <w:lang w:val="en-US"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0万</w:t>
      </w:r>
      <w:r>
        <w:rPr>
          <w:rFonts w:hint="eastAsia" w:asciiTheme="minorEastAsia" w:hAnsiTheme="minorEastAsia" w:eastAsiaTheme="minorEastAsia" w:cstheme="minorEastAsia"/>
          <w:i w:val="0"/>
          <w:caps w:val="0"/>
          <w:color w:val="373737"/>
          <w:spacing w:val="0"/>
          <w:sz w:val="28"/>
          <w:szCs w:val="28"/>
          <w:shd w:val="clear" w:fill="FFFFFF"/>
          <w:vertAlign w:val="baseline"/>
        </w:rPr>
        <w:t>元，支出决算为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0.15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1500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val="en-US" w:eastAsia="zh-CN"/>
        </w:rPr>
        <w:t>年初无预算。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3.57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3.57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64.15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59.36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4.79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pP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无。</w:t>
      </w:r>
    </w:p>
    <w:p>
      <w:pPr>
        <w:pStyle w:val="3"/>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3"/>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年度机关运行经费支出</w:t>
      </w:r>
      <w:r>
        <w:rPr>
          <w:rFonts w:hint="eastAsia" w:asciiTheme="minorEastAsia" w:hAnsiTheme="minorEastAsia" w:cstheme="minorEastAsia"/>
          <w:color w:val="333333"/>
          <w:sz w:val="28"/>
          <w:szCs w:val="28"/>
          <w:lang w:val="en-US" w:eastAsia="zh-CN"/>
        </w:rPr>
        <w:t>64.15</w:t>
      </w:r>
      <w:r>
        <w:rPr>
          <w:rFonts w:hint="eastAsia" w:asciiTheme="minorEastAsia" w:hAnsiTheme="minorEastAsia" w:eastAsiaTheme="minorEastAsia" w:cstheme="minorEastAsia"/>
          <w:color w:val="333333"/>
          <w:sz w:val="28"/>
          <w:szCs w:val="28"/>
        </w:rPr>
        <w:t>万元（与部门决算中行政单位和参照公务员法管理事业单位一般公共预算财政拨款基本支出中公用经费之和保持一致）</w:t>
      </w:r>
      <w:r>
        <w:rPr>
          <w:rFonts w:hint="eastAsia" w:asciiTheme="minorEastAsia" w:hAnsiTheme="minorEastAsia" w:cstheme="minorEastAsia"/>
          <w:color w:val="333333"/>
          <w:sz w:val="28"/>
          <w:szCs w:val="28"/>
          <w:lang w:eastAsia="zh-CN"/>
        </w:rPr>
        <w:t>。</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3"/>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年度政府采购支出总额</w:t>
      </w:r>
      <w:r>
        <w:rPr>
          <w:rFonts w:hint="eastAsia" w:asciiTheme="minorEastAsia" w:hAnsiTheme="minorEastAsia" w:cstheme="minorEastAsia"/>
          <w:color w:val="333333"/>
          <w:sz w:val="28"/>
          <w:szCs w:val="28"/>
          <w:lang w:val="en-US" w:eastAsia="zh-CN"/>
        </w:rPr>
        <w:t>27.89</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cstheme="minorEastAsia"/>
          <w:color w:val="333333"/>
          <w:sz w:val="28"/>
          <w:szCs w:val="28"/>
          <w:lang w:val="en-US" w:eastAsia="zh-CN"/>
        </w:rPr>
        <w:t>27.89</w:t>
      </w:r>
      <w:r>
        <w:rPr>
          <w:rFonts w:hint="eastAsia" w:asciiTheme="minorEastAsia" w:hAnsiTheme="minorEastAsia" w:eastAsiaTheme="minorEastAsia" w:cstheme="minorEastAsia"/>
          <w:color w:val="333333"/>
          <w:sz w:val="28"/>
          <w:szCs w:val="28"/>
        </w:rPr>
        <w:t>万元、政府采购工程支出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 xml:space="preserve"> 台（套）。</w:t>
      </w:r>
    </w:p>
    <w:p>
      <w:pPr>
        <w:pStyle w:val="3"/>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59.58</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val="en-US" w:eastAsia="zh-CN"/>
        </w:rPr>
        <w:t>阳光家园</w:t>
      </w:r>
      <w:r>
        <w:rPr>
          <w:rFonts w:hint="eastAsia" w:asciiTheme="minorEastAsia" w:hAnsiTheme="minorEastAsia" w:eastAsiaTheme="minorEastAsia" w:cstheme="minorEastAsia"/>
          <w:color w:val="333333"/>
          <w:sz w:val="28"/>
          <w:szCs w:val="28"/>
        </w:rPr>
        <w:t>”等 项目进行了绩效评价，共涉及资金</w:t>
      </w:r>
      <w:r>
        <w:rPr>
          <w:rFonts w:hint="eastAsia" w:asciiTheme="minorEastAsia" w:hAnsiTheme="minorEastAsia" w:cstheme="minorEastAsia"/>
          <w:color w:val="333333"/>
          <w:sz w:val="28"/>
          <w:szCs w:val="28"/>
          <w:lang w:val="en-US" w:eastAsia="zh-CN"/>
        </w:rPr>
        <w:t>59.58</w:t>
      </w:r>
      <w:r>
        <w:rPr>
          <w:rFonts w:hint="eastAsia" w:asciiTheme="minorEastAsia" w:hAnsiTheme="minorEastAsia" w:eastAsiaTheme="minorEastAsia" w:cstheme="minorEastAsia"/>
          <w:color w:val="333333"/>
          <w:sz w:val="28"/>
          <w:szCs w:val="28"/>
        </w:rPr>
        <w:t>万元。</w:t>
      </w:r>
    </w:p>
    <w:p>
      <w:pPr>
        <w:pStyle w:val="3"/>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bookmarkStart w:id="0" w:name="_GoBack"/>
      <w:bookmarkEnd w:id="0"/>
    </w:p>
    <w:p>
      <w:pPr>
        <w:pStyle w:val="3"/>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3"/>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3"/>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B0D202"/>
    <w:multiLevelType w:val="singleLevel"/>
    <w:tmpl w:val="8FB0D202"/>
    <w:lvl w:ilvl="0" w:tentative="0">
      <w:start w:val="1"/>
      <w:numFmt w:val="chineseCounting"/>
      <w:suff w:val="space"/>
      <w:lvlText w:val="第%1部分"/>
      <w:lvlJc w:val="left"/>
      <w:rPr>
        <w:rFonts w:hint="eastAsia"/>
      </w:rPr>
    </w:lvl>
  </w:abstractNum>
  <w:abstractNum w:abstractNumId="1">
    <w:nsid w:val="C0E3C92A"/>
    <w:multiLevelType w:val="singleLevel"/>
    <w:tmpl w:val="C0E3C92A"/>
    <w:lvl w:ilvl="0" w:tentative="0">
      <w:start w:val="1"/>
      <w:numFmt w:val="chineseCounting"/>
      <w:suff w:val="nothing"/>
      <w:lvlText w:val="%1、"/>
      <w:lvlJc w:val="left"/>
      <w:pPr>
        <w:ind w:left="140" w:leftChars="0" w:firstLine="0" w:firstLineChars="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06E5484"/>
    <w:rsid w:val="01340F75"/>
    <w:rsid w:val="01364F00"/>
    <w:rsid w:val="01DD13DA"/>
    <w:rsid w:val="037A4819"/>
    <w:rsid w:val="03FE7F0E"/>
    <w:rsid w:val="04A21FF6"/>
    <w:rsid w:val="090644F5"/>
    <w:rsid w:val="098217C0"/>
    <w:rsid w:val="0B754ABA"/>
    <w:rsid w:val="0D071C54"/>
    <w:rsid w:val="0D22114C"/>
    <w:rsid w:val="0D813480"/>
    <w:rsid w:val="0E980DC7"/>
    <w:rsid w:val="0F165D7E"/>
    <w:rsid w:val="0F777707"/>
    <w:rsid w:val="12286964"/>
    <w:rsid w:val="12AE7E81"/>
    <w:rsid w:val="139D16BC"/>
    <w:rsid w:val="14413419"/>
    <w:rsid w:val="179B676B"/>
    <w:rsid w:val="192C76B3"/>
    <w:rsid w:val="1A1F65C5"/>
    <w:rsid w:val="1CFB22BC"/>
    <w:rsid w:val="1E1D4C7E"/>
    <w:rsid w:val="298D6CBA"/>
    <w:rsid w:val="2A054FEB"/>
    <w:rsid w:val="2B9E66CA"/>
    <w:rsid w:val="2DE7389C"/>
    <w:rsid w:val="2E0232F3"/>
    <w:rsid w:val="32362D3D"/>
    <w:rsid w:val="36AF48B5"/>
    <w:rsid w:val="38452D13"/>
    <w:rsid w:val="392D4850"/>
    <w:rsid w:val="3964752F"/>
    <w:rsid w:val="3A064894"/>
    <w:rsid w:val="3A0A2A52"/>
    <w:rsid w:val="3AC65B6D"/>
    <w:rsid w:val="3B963651"/>
    <w:rsid w:val="3DDC6AB6"/>
    <w:rsid w:val="3E7434E4"/>
    <w:rsid w:val="3EFC7561"/>
    <w:rsid w:val="3F86570D"/>
    <w:rsid w:val="3F98625C"/>
    <w:rsid w:val="401B3B2B"/>
    <w:rsid w:val="4120258E"/>
    <w:rsid w:val="41682729"/>
    <w:rsid w:val="419008B3"/>
    <w:rsid w:val="43035AFB"/>
    <w:rsid w:val="439A63D5"/>
    <w:rsid w:val="458B74D0"/>
    <w:rsid w:val="4BA47A01"/>
    <w:rsid w:val="4DA76376"/>
    <w:rsid w:val="4EF10DC1"/>
    <w:rsid w:val="51CA4FDD"/>
    <w:rsid w:val="568E34AE"/>
    <w:rsid w:val="5C20397B"/>
    <w:rsid w:val="5DE528EB"/>
    <w:rsid w:val="5FA82C18"/>
    <w:rsid w:val="62763A6A"/>
    <w:rsid w:val="694041E2"/>
    <w:rsid w:val="6A540F53"/>
    <w:rsid w:val="6B6E45D7"/>
    <w:rsid w:val="6BC52739"/>
    <w:rsid w:val="6E791102"/>
    <w:rsid w:val="74241255"/>
    <w:rsid w:val="74BD402D"/>
    <w:rsid w:val="763C3B43"/>
    <w:rsid w:val="768870B2"/>
    <w:rsid w:val="7A474938"/>
    <w:rsid w:val="7A6F3D33"/>
    <w:rsid w:val="7BC22F3A"/>
    <w:rsid w:val="7F545F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ind w:left="260"/>
    </w:pPr>
    <w:rPr>
      <w:rFonts w:ascii="宋体" w:hAnsi="宋体" w:eastAsia="宋体" w:cs="宋体"/>
      <w:sz w:val="32"/>
      <w:szCs w:val="32"/>
      <w:lang w:val="zh-CN" w:eastAsia="zh-CN" w:bidi="zh-CN"/>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qFormat/>
    <w:uiPriority w:val="0"/>
    <w:rPr>
      <w:color w:val="333333"/>
      <w:sz w:val="18"/>
      <w:szCs w:val="18"/>
      <w:u w:val="none"/>
    </w:rPr>
  </w:style>
  <w:style w:type="character" w:styleId="8">
    <w:name w:val="Emphasis"/>
    <w:basedOn w:val="5"/>
    <w:qFormat/>
    <w:uiPriority w:val="0"/>
    <w:rPr>
      <w:i/>
    </w:rPr>
  </w:style>
  <w:style w:type="character" w:styleId="9">
    <w:name w:val="Hyperlink"/>
    <w:basedOn w:val="5"/>
    <w:qFormat/>
    <w:uiPriority w:val="0"/>
    <w:rPr>
      <w:color w:val="333333"/>
      <w:sz w:val="18"/>
      <w:szCs w:val="18"/>
      <w:u w:val="none"/>
    </w:rPr>
  </w:style>
  <w:style w:type="character" w:customStyle="1" w:styleId="10">
    <w:name w:val="laiy"/>
    <w:basedOn w:val="5"/>
    <w:qFormat/>
    <w:uiPriority w:val="0"/>
  </w:style>
  <w:style w:type="character" w:customStyle="1" w:styleId="11">
    <w:name w:val="zuoz"/>
    <w:basedOn w:val="5"/>
    <w:qFormat/>
    <w:uiPriority w:val="0"/>
  </w:style>
  <w:style w:type="character" w:customStyle="1" w:styleId="12">
    <w:name w:val="update"/>
    <w:basedOn w:val="5"/>
    <w:qFormat/>
    <w:uiPriority w:val="0"/>
  </w:style>
  <w:style w:type="character" w:customStyle="1" w:styleId="13">
    <w:name w:val="hot1"/>
    <w:basedOn w:val="5"/>
    <w:qFormat/>
    <w:uiPriority w:val="0"/>
  </w:style>
  <w:style w:type="character" w:customStyle="1" w:styleId="14">
    <w:name w:val="td12"/>
    <w:basedOn w:val="5"/>
    <w:qFormat/>
    <w:uiPriority w:val="0"/>
    <w:rPr>
      <w:rFonts w:ascii="Arial" w:hAnsi="Arial" w:cs="Arial"/>
      <w:color w:val="FFFFFF"/>
      <w:sz w:val="16"/>
      <w:szCs w:val="16"/>
    </w:rPr>
  </w:style>
  <w:style w:type="character" w:customStyle="1" w:styleId="15">
    <w:name w:val="td22"/>
    <w:basedOn w:val="5"/>
    <w:qFormat/>
    <w:uiPriority w:val="0"/>
  </w:style>
  <w:style w:type="character" w:customStyle="1" w:styleId="16">
    <w:name w:val="td32"/>
    <w:basedOn w:val="5"/>
    <w:qFormat/>
    <w:uiPriority w:val="0"/>
  </w:style>
  <w:style w:type="character" w:customStyle="1" w:styleId="17">
    <w:name w:val="home"/>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娇滴滴</cp:lastModifiedBy>
  <dcterms:modified xsi:type="dcterms:W3CDTF">2020-10-09T09:03:11Z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